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E6AA" w14:textId="6BA1C9F9" w:rsidR="00CD6AC1" w:rsidRPr="004C48C7" w:rsidRDefault="004C48C7" w:rsidP="00CD6AC1">
      <w:pPr>
        <w:spacing w:line="240" w:lineRule="auto"/>
        <w:textAlignment w:val="baseline"/>
        <w:outlineLvl w:val="2"/>
        <w:rPr>
          <w:rFonts w:ascii="Avenir Next LT Pro Demi" w:eastAsia="Times New Roman" w:hAnsi="Avenir Next LT Pro Demi" w:cs="Poppins"/>
          <w:b/>
          <w:bCs/>
          <w:color w:val="4B4B4B"/>
          <w:kern w:val="0"/>
          <w:sz w:val="36"/>
          <w:szCs w:val="36"/>
          <w:bdr w:val="none" w:sz="0" w:space="0" w:color="auto" w:frame="1"/>
          <w14:ligatures w14:val="none"/>
        </w:rPr>
      </w:pPr>
      <w:r w:rsidRPr="004C48C7">
        <w:rPr>
          <w:rFonts w:ascii="Avenir Next LT Pro Demi" w:eastAsia="Times New Roman" w:hAnsi="Avenir Next LT Pro Demi" w:cs="Poppins"/>
          <w:b/>
          <w:bCs/>
          <w:color w:val="4B4B4B"/>
          <w:kern w:val="0"/>
          <w:sz w:val="36"/>
          <w:szCs w:val="36"/>
          <w:bdr w:val="none" w:sz="0" w:space="0" w:color="auto" w:frame="1"/>
          <w14:ligatures w14:val="none"/>
        </w:rPr>
        <w:fldChar w:fldCharType="begin"/>
      </w:r>
      <w:r w:rsidRPr="004C48C7">
        <w:rPr>
          <w:rFonts w:ascii="Avenir Next LT Pro Demi" w:eastAsia="Times New Roman" w:hAnsi="Avenir Next LT Pro Demi" w:cs="Poppins"/>
          <w:b/>
          <w:bCs/>
          <w:color w:val="4B4B4B"/>
          <w:kern w:val="0"/>
          <w:sz w:val="36"/>
          <w:szCs w:val="36"/>
          <w:bdr w:val="none" w:sz="0" w:space="0" w:color="auto" w:frame="1"/>
          <w14:ligatures w14:val="none"/>
        </w:rPr>
        <w:instrText xml:space="preserve"> HYPERLINK "https://www.emdr.com/what-is-emdr/" </w:instrText>
      </w:r>
      <w:r w:rsidRPr="004C48C7">
        <w:rPr>
          <w:rFonts w:ascii="Avenir Next LT Pro Demi" w:eastAsia="Times New Roman" w:hAnsi="Avenir Next LT Pro Demi" w:cs="Poppins"/>
          <w:b/>
          <w:bCs/>
          <w:color w:val="4B4B4B"/>
          <w:kern w:val="0"/>
          <w:sz w:val="36"/>
          <w:szCs w:val="36"/>
          <w:bdr w:val="none" w:sz="0" w:space="0" w:color="auto" w:frame="1"/>
          <w14:ligatures w14:val="none"/>
        </w:rPr>
      </w:r>
      <w:r w:rsidRPr="004C48C7">
        <w:rPr>
          <w:rFonts w:ascii="Avenir Next LT Pro Demi" w:eastAsia="Times New Roman" w:hAnsi="Avenir Next LT Pro Demi" w:cs="Poppins"/>
          <w:b/>
          <w:bCs/>
          <w:color w:val="4B4B4B"/>
          <w:kern w:val="0"/>
          <w:sz w:val="36"/>
          <w:szCs w:val="36"/>
          <w:bdr w:val="none" w:sz="0" w:space="0" w:color="auto" w:frame="1"/>
          <w14:ligatures w14:val="none"/>
        </w:rPr>
        <w:fldChar w:fldCharType="separate"/>
      </w:r>
      <w:r w:rsidR="00CD6AC1" w:rsidRPr="004C48C7">
        <w:rPr>
          <w:rStyle w:val="Hyperlink"/>
          <w:rFonts w:ascii="Avenir Next LT Pro Demi" w:eastAsia="Times New Roman" w:hAnsi="Avenir Next LT Pro Demi" w:cs="Poppins"/>
          <w:b/>
          <w:bCs/>
          <w:kern w:val="0"/>
          <w:sz w:val="36"/>
          <w:szCs w:val="36"/>
          <w:bdr w:val="none" w:sz="0" w:space="0" w:color="auto" w:frame="1"/>
          <w14:ligatures w14:val="none"/>
        </w:rPr>
        <w:t>E</w:t>
      </w:r>
      <w:r w:rsidRPr="004C48C7">
        <w:rPr>
          <w:rStyle w:val="Hyperlink"/>
          <w:rFonts w:ascii="Avenir Next LT Pro Demi" w:eastAsia="Times New Roman" w:hAnsi="Avenir Next LT Pro Demi" w:cs="Poppins"/>
          <w:b/>
          <w:bCs/>
          <w:kern w:val="0"/>
          <w:sz w:val="36"/>
          <w:szCs w:val="36"/>
          <w:bdr w:val="none" w:sz="0" w:space="0" w:color="auto" w:frame="1"/>
          <w14:ligatures w14:val="none"/>
        </w:rPr>
        <w:t>M</w:t>
      </w:r>
      <w:r w:rsidR="00CD6AC1" w:rsidRPr="004C48C7">
        <w:rPr>
          <w:rStyle w:val="Hyperlink"/>
          <w:rFonts w:ascii="Avenir Next LT Pro Demi" w:eastAsia="Times New Roman" w:hAnsi="Avenir Next LT Pro Demi" w:cs="Poppins"/>
          <w:b/>
          <w:bCs/>
          <w:kern w:val="0"/>
          <w:sz w:val="36"/>
          <w:szCs w:val="36"/>
          <w:bdr w:val="none" w:sz="0" w:space="0" w:color="auto" w:frame="1"/>
          <w14:ligatures w14:val="none"/>
        </w:rPr>
        <w:t>DR</w:t>
      </w:r>
      <w:r w:rsidRPr="004C48C7">
        <w:rPr>
          <w:rFonts w:ascii="Avenir Next LT Pro Demi" w:eastAsia="Times New Roman" w:hAnsi="Avenir Next LT Pro Demi" w:cs="Poppins"/>
          <w:b/>
          <w:bCs/>
          <w:color w:val="4B4B4B"/>
          <w:kern w:val="0"/>
          <w:sz w:val="36"/>
          <w:szCs w:val="36"/>
          <w:bdr w:val="none" w:sz="0" w:space="0" w:color="auto" w:frame="1"/>
          <w14:ligatures w14:val="none"/>
        </w:rPr>
        <w:fldChar w:fldCharType="end"/>
      </w:r>
      <w:r w:rsidR="00CD6AC1" w:rsidRPr="004C48C7">
        <w:rPr>
          <w:rFonts w:ascii="Avenir Next LT Pro Demi" w:eastAsia="Times New Roman" w:hAnsi="Avenir Next LT Pro Demi" w:cs="Poppins"/>
          <w:b/>
          <w:bCs/>
          <w:color w:val="4B4B4B"/>
          <w:kern w:val="0"/>
          <w:sz w:val="36"/>
          <w:szCs w:val="36"/>
          <w:bdr w:val="none" w:sz="0" w:space="0" w:color="auto" w:frame="1"/>
          <w14:ligatures w14:val="none"/>
        </w:rPr>
        <w:t xml:space="preserve"> (EYE MOVEMENT DESENTIZATION &amp; REPROCESSING)</w:t>
      </w:r>
    </w:p>
    <w:p w14:paraId="10384D94" w14:textId="57C49AC0" w:rsidR="00CD6AC1" w:rsidRPr="00CD6AC1" w:rsidRDefault="00CD6AC1" w:rsidP="00CD6AC1">
      <w:pPr>
        <w:spacing w:before="20" w:line="240" w:lineRule="auto"/>
        <w:textAlignment w:val="baseline"/>
        <w:outlineLvl w:val="2"/>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EMDR (Eye Movement Desensitization and Reprocessing) is a psychotherapy that enables people to heal from the symptoms and emotional distress that are the result of disturbing life experiences. Repeated studies show that by using EMDR therapy people can experience the benefits of psychotherapy that once took years to make a difference.</w:t>
      </w:r>
      <w:r>
        <w:rPr>
          <w:rFonts w:ascii="Calisto MT" w:eastAsia="Times New Roman" w:hAnsi="Calisto MT" w:cs="Poppins"/>
          <w:color w:val="3A3A3A"/>
          <w:kern w:val="0"/>
          <w:sz w:val="20"/>
          <w:szCs w:val="20"/>
          <w14:ligatures w14:val="none"/>
        </w:rPr>
        <w:t xml:space="preserve"> </w:t>
      </w:r>
      <w:r w:rsidRPr="00CD6AC1">
        <w:rPr>
          <w:rFonts w:ascii="Calisto MT" w:eastAsia="Times New Roman" w:hAnsi="Calisto MT" w:cs="Poppins"/>
          <w:color w:val="3A3A3A"/>
          <w:kern w:val="0"/>
          <w:sz w:val="20"/>
          <w:szCs w:val="20"/>
          <w14:ligatures w14:val="none"/>
        </w:rPr>
        <w:t>It is widely assumed that severe emotional pain requires a long time to heal. EMDR therapy shows that the mind can in fact heal from psychological trauma much as the body recovers from physical trauma. When you cut your hand, your body works to close the wound. If a foreign object or repeated injury irritates the wound, it festers and causes pain.</w:t>
      </w:r>
      <w:r>
        <w:rPr>
          <w:rFonts w:ascii="Calisto MT" w:eastAsia="Times New Roman" w:hAnsi="Calisto MT" w:cs="Poppins"/>
          <w:color w:val="3A3A3A"/>
          <w:kern w:val="0"/>
          <w:sz w:val="20"/>
          <w:szCs w:val="20"/>
          <w14:ligatures w14:val="none"/>
        </w:rPr>
        <w:t xml:space="preserve"> </w:t>
      </w:r>
      <w:r w:rsidRPr="00CD6AC1">
        <w:rPr>
          <w:rFonts w:ascii="Calisto MT" w:eastAsia="Times New Roman" w:hAnsi="Calisto MT" w:cs="Poppins"/>
          <w:color w:val="3A3A3A"/>
          <w:kern w:val="0"/>
          <w:sz w:val="20"/>
          <w:szCs w:val="20"/>
          <w14:ligatures w14:val="none"/>
        </w:rPr>
        <w:t>Once the block is removed, healing resumes. EMDR therapy demonstrates that a similar sequence of events occurs with mental processes. The brain’s information processing system naturally moves toward mental health. If the system is blocked or imbalanced by the impact of a disturbing event, the emotional wound festers and can cause intense suffering. Once the block is removed, healing resumes. Using the detailed protocols and procedures learned in EMDR therapy training sessions, clinicians help clients activate their natural healing processes.</w:t>
      </w:r>
    </w:p>
    <w:p w14:paraId="5B04DDE9" w14:textId="1009BC2E" w:rsidR="00CD6AC1" w:rsidRPr="00CD6AC1" w:rsidRDefault="00CD6AC1" w:rsidP="00CD6AC1">
      <w:pPr>
        <w:spacing w:before="20"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 xml:space="preserve">More than 30 positive controlled outcome studies have been done on EMDR therapy.  Some of the studies show that 84%-90% of single-trauma victims no longer have post-traumatic stress disorder after only three 90-minute sessions. Another study, funded by the HMO Kaiser Permanente, found that 100% of the single-trauma victims and 77% of multiple trauma victims </w:t>
      </w:r>
      <w:r w:rsidRPr="00CD6AC1">
        <w:rPr>
          <w:rFonts w:ascii="Calisto MT" w:eastAsia="Times New Roman" w:hAnsi="Calisto MT" w:cs="Poppins"/>
          <w:color w:val="3A3A3A"/>
          <w:kern w:val="0"/>
          <w:sz w:val="20"/>
          <w:szCs w:val="20"/>
          <w14:ligatures w14:val="none"/>
        </w:rPr>
        <w:t>were no longer</w:t>
      </w:r>
      <w:r w:rsidRPr="00CD6AC1">
        <w:rPr>
          <w:rFonts w:ascii="Calisto MT" w:eastAsia="Times New Roman" w:hAnsi="Calisto MT" w:cs="Poppins"/>
          <w:color w:val="3A3A3A"/>
          <w:kern w:val="0"/>
          <w:sz w:val="20"/>
          <w:szCs w:val="20"/>
          <w14:ligatures w14:val="none"/>
        </w:rPr>
        <w:t xml:space="preserve"> diagnosed with PTSD after only six 50-minute sessions. In another study, 77% of combat veterans were free of PTSD in 12 sessions. There has been so much research on EMDR therapy that it is now recognized as an effective form of treatment for trauma and other disturbing experiences by organizations such as the American Psychiatric Association, the World Health </w:t>
      </w:r>
      <w:proofErr w:type="gramStart"/>
      <w:r w:rsidRPr="00CD6AC1">
        <w:rPr>
          <w:rFonts w:ascii="Calisto MT" w:eastAsia="Times New Roman" w:hAnsi="Calisto MT" w:cs="Poppins"/>
          <w:color w:val="3A3A3A"/>
          <w:kern w:val="0"/>
          <w:sz w:val="20"/>
          <w:szCs w:val="20"/>
          <w14:ligatures w14:val="none"/>
        </w:rPr>
        <w:t>Organization</w:t>
      </w:r>
      <w:proofErr w:type="gramEnd"/>
      <w:r w:rsidRPr="00CD6AC1">
        <w:rPr>
          <w:rFonts w:ascii="Calisto MT" w:eastAsia="Times New Roman" w:hAnsi="Calisto MT" w:cs="Poppins"/>
          <w:color w:val="3A3A3A"/>
          <w:kern w:val="0"/>
          <w:sz w:val="20"/>
          <w:szCs w:val="20"/>
          <w14:ligatures w14:val="none"/>
        </w:rPr>
        <w:t xml:space="preserve"> and the Department of Defense. Given the worldwide recognition as an effective treatment of trauma, you can easily see how EMDR therapy would be effective in treating the “everyday” memories that are the reason people have low self-esteem, feelings of powerlessness, and all the myriad problems that bring them in for therapy. Over 100,000 clinicians throughout the world use the therapy. Millions of people have been treated successfully over the past 33 years.</w:t>
      </w:r>
    </w:p>
    <w:p w14:paraId="64C227DB" w14:textId="15C07698" w:rsidR="00CD6AC1" w:rsidRPr="00CD6AC1" w:rsidRDefault="00CD6AC1" w:rsidP="00CD6AC1">
      <w:pPr>
        <w:spacing w:before="20"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 xml:space="preserve">EMDR therapy is an eight-phase treatment. Eye movements (or other bilateral stimulation) are used during one part of the session. After the clinician has determined which memory to target first, he asks the client to hold different aspects of that event or thought in mind and to use his eyes to track the therapist’s hand as it moves back and forth across the client’s field of vision. As this happens, for reasons believed by a Harvard researcher to </w:t>
      </w:r>
      <w:r w:rsidR="004C48C7" w:rsidRPr="00CD6AC1">
        <w:rPr>
          <w:rFonts w:ascii="Calisto MT" w:eastAsia="Times New Roman" w:hAnsi="Calisto MT" w:cs="Poppins"/>
          <w:color w:val="3A3A3A"/>
          <w:kern w:val="0"/>
          <w:sz w:val="20"/>
          <w:szCs w:val="20"/>
          <w14:ligatures w14:val="none"/>
        </w:rPr>
        <w:t>relate to</w:t>
      </w:r>
      <w:r w:rsidRPr="00CD6AC1">
        <w:rPr>
          <w:rFonts w:ascii="Calisto MT" w:eastAsia="Times New Roman" w:hAnsi="Calisto MT" w:cs="Poppins"/>
          <w:color w:val="3A3A3A"/>
          <w:kern w:val="0"/>
          <w:sz w:val="20"/>
          <w:szCs w:val="20"/>
          <w14:ligatures w14:val="none"/>
        </w:rPr>
        <w:t xml:space="preserve"> the biological mechanisms involved in Rapid Eye Movement (REM) sleep, internal associations </w:t>
      </w:r>
      <w:r w:rsidRPr="00CD6AC1">
        <w:rPr>
          <w:rFonts w:ascii="Calisto MT" w:eastAsia="Times New Roman" w:hAnsi="Calisto MT" w:cs="Poppins"/>
          <w:color w:val="3A3A3A"/>
          <w:kern w:val="0"/>
          <w:sz w:val="20"/>
          <w:szCs w:val="20"/>
          <w14:ligatures w14:val="none"/>
        </w:rPr>
        <w:t>arise,</w:t>
      </w:r>
      <w:r w:rsidRPr="00CD6AC1">
        <w:rPr>
          <w:rFonts w:ascii="Calisto MT" w:eastAsia="Times New Roman" w:hAnsi="Calisto MT" w:cs="Poppins"/>
          <w:color w:val="3A3A3A"/>
          <w:kern w:val="0"/>
          <w:sz w:val="20"/>
          <w:szCs w:val="20"/>
          <w14:ligatures w14:val="none"/>
        </w:rPr>
        <w:t xml:space="preserve"> and the clients begin to process the memory and disturbing feelings. In successful EMDR therapy, the meaning of painful events is transformed on an emotional level. For instance, a rape victim shifts from feeling horror and self-disgust to holding the firm belief that, “I survived </w:t>
      </w:r>
      <w:proofErr w:type="gramStart"/>
      <w:r w:rsidRPr="00CD6AC1">
        <w:rPr>
          <w:rFonts w:ascii="Calisto MT" w:eastAsia="Times New Roman" w:hAnsi="Calisto MT" w:cs="Poppins"/>
          <w:color w:val="3A3A3A"/>
          <w:kern w:val="0"/>
          <w:sz w:val="20"/>
          <w:szCs w:val="20"/>
          <w14:ligatures w14:val="none"/>
        </w:rPr>
        <w:t>it</w:t>
      </w:r>
      <w:proofErr w:type="gramEnd"/>
      <w:r w:rsidRPr="00CD6AC1">
        <w:rPr>
          <w:rFonts w:ascii="Calisto MT" w:eastAsia="Times New Roman" w:hAnsi="Calisto MT" w:cs="Poppins"/>
          <w:color w:val="3A3A3A"/>
          <w:kern w:val="0"/>
          <w:sz w:val="20"/>
          <w:szCs w:val="20"/>
          <w14:ligatures w14:val="none"/>
        </w:rPr>
        <w:t xml:space="preserve"> and I am strong.” Unlike talk therapy, the insights clients gain in EMDR therapy result not so much from clinician interpretation, but from the client’s own accelerated intellectual and emotional processes. The net effect is that clients conclude EMDR therapy feeling empowered by the very experiences that once debased them. Their wounds have not just closed, they have transformed. As a natural outcome of the EMDR therapeutic process, the clients’ thoughts, </w:t>
      </w:r>
      <w:r w:rsidR="004C48C7" w:rsidRPr="00CD6AC1">
        <w:rPr>
          <w:rFonts w:ascii="Calisto MT" w:eastAsia="Times New Roman" w:hAnsi="Calisto MT" w:cs="Poppins"/>
          <w:color w:val="3A3A3A"/>
          <w:kern w:val="0"/>
          <w:sz w:val="20"/>
          <w:szCs w:val="20"/>
          <w14:ligatures w14:val="none"/>
        </w:rPr>
        <w:t>feelings,</w:t>
      </w:r>
      <w:r w:rsidRPr="00CD6AC1">
        <w:rPr>
          <w:rFonts w:ascii="Calisto MT" w:eastAsia="Times New Roman" w:hAnsi="Calisto MT" w:cs="Poppins"/>
          <w:color w:val="3A3A3A"/>
          <w:kern w:val="0"/>
          <w:sz w:val="20"/>
          <w:szCs w:val="20"/>
          <w14:ligatures w14:val="none"/>
        </w:rPr>
        <w:t xml:space="preserve"> and behavior are all robust indicators of emotional health and resolution—all without speaking in detail or doing homework used in other therapies.</w:t>
      </w:r>
    </w:p>
    <w:p w14:paraId="077FF233" w14:textId="77777777" w:rsidR="00CD6AC1" w:rsidRPr="00CD6AC1" w:rsidRDefault="00CD6AC1" w:rsidP="00CD6AC1">
      <w:pPr>
        <w:spacing w:line="240" w:lineRule="auto"/>
        <w:textAlignment w:val="baseline"/>
        <w:outlineLvl w:val="2"/>
        <w:rPr>
          <w:rFonts w:ascii="Avenir Next LT Pro Demi" w:eastAsia="Times New Roman" w:hAnsi="Avenir Next LT Pro Demi" w:cs="Poppins"/>
          <w:b/>
          <w:bCs/>
          <w:color w:val="4B4B4B"/>
          <w:kern w:val="0"/>
          <w:sz w:val="36"/>
          <w:szCs w:val="36"/>
          <w14:ligatures w14:val="none"/>
        </w:rPr>
      </w:pPr>
      <w:r w:rsidRPr="00CD6AC1">
        <w:rPr>
          <w:rFonts w:ascii="Avenir Next LT Pro Demi" w:eastAsia="Times New Roman" w:hAnsi="Avenir Next LT Pro Demi" w:cs="Poppins"/>
          <w:b/>
          <w:bCs/>
          <w:color w:val="4B4B4B"/>
          <w:kern w:val="0"/>
          <w:sz w:val="36"/>
          <w:szCs w:val="36"/>
          <w:bdr w:val="none" w:sz="0" w:space="0" w:color="auto" w:frame="1"/>
          <w14:ligatures w14:val="none"/>
        </w:rPr>
        <w:t>TREATMENT DESCRIPTION</w:t>
      </w:r>
    </w:p>
    <w:p w14:paraId="527B48BF" w14:textId="047EEB23"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 xml:space="preserve">EMDR therapy combines different elements to maximize treatment effects. A full description of the theory, sequence of treatment, and research on protocols and active mechanisms can be found in F. Shapiro (2001) Eye movement desensitization and reprocessing: Basic principles, </w:t>
      </w:r>
      <w:r w:rsidR="004C48C7" w:rsidRPr="00CD6AC1">
        <w:rPr>
          <w:rFonts w:ascii="Calisto MT" w:eastAsia="Times New Roman" w:hAnsi="Calisto MT" w:cs="Poppins"/>
          <w:color w:val="3A3A3A"/>
          <w:kern w:val="0"/>
          <w:sz w:val="20"/>
          <w:szCs w:val="20"/>
          <w14:ligatures w14:val="none"/>
        </w:rPr>
        <w:t>protocols,</w:t>
      </w:r>
      <w:r w:rsidRPr="00CD6AC1">
        <w:rPr>
          <w:rFonts w:ascii="Calisto MT" w:eastAsia="Times New Roman" w:hAnsi="Calisto MT" w:cs="Poppins"/>
          <w:color w:val="3A3A3A"/>
          <w:kern w:val="0"/>
          <w:sz w:val="20"/>
          <w:szCs w:val="20"/>
          <w14:ligatures w14:val="none"/>
        </w:rPr>
        <w:t xml:space="preserve"> and procedures (2nd edition) New York: Guilford Press.</w:t>
      </w:r>
    </w:p>
    <w:p w14:paraId="5EA2A665" w14:textId="4F7B2541"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EMDR therapy involves attention to three time periods:  the past, present, and future. Focus is given to past disturbing memories and related events. Also, it is given to current situations that cause distress, and to developing the skills and attitudes needed for positive future actions. With EMDR therapy, these items are addressed using an eight-phase treatment approach.</w:t>
      </w:r>
    </w:p>
    <w:p w14:paraId="20D656D2" w14:textId="4157D3B1"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b/>
          <w:bCs/>
          <w:color w:val="3A3A3A"/>
          <w:kern w:val="0"/>
          <w:sz w:val="20"/>
          <w:szCs w:val="20"/>
          <w14:ligatures w14:val="none"/>
        </w:rPr>
        <w:t>Phase 1:</w:t>
      </w:r>
      <w:r w:rsidRPr="00CD6AC1">
        <w:rPr>
          <w:rFonts w:ascii="Calisto MT" w:eastAsia="Times New Roman" w:hAnsi="Calisto MT" w:cs="Poppins"/>
          <w:color w:val="3A3A3A"/>
          <w:kern w:val="0"/>
          <w:sz w:val="20"/>
          <w:szCs w:val="20"/>
          <w14:ligatures w14:val="none"/>
        </w:rPr>
        <w:t>  The first phase is a history-taking session(s). The therapist assesses the client’s readiness and develops a treatment plan.  Client and therapist identify possible targets for EMDR processing. These include distressing memories and current situations that cause emotional distress. Other targets may include related incidents in the past. Emphasis is placed on the development of specific skills and behaviors that will be needed by the client in future situations.</w:t>
      </w:r>
    </w:p>
    <w:p w14:paraId="59CD7FDE" w14:textId="1FA65883"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 xml:space="preserve">Initial EMDR processing may be directed to childhood events rather than to </w:t>
      </w:r>
      <w:r w:rsidR="004C48C7" w:rsidRPr="00CD6AC1">
        <w:rPr>
          <w:rFonts w:ascii="Calisto MT" w:eastAsia="Times New Roman" w:hAnsi="Calisto MT" w:cs="Poppins"/>
          <w:color w:val="3A3A3A"/>
          <w:kern w:val="0"/>
          <w:sz w:val="20"/>
          <w:szCs w:val="20"/>
          <w14:ligatures w14:val="none"/>
        </w:rPr>
        <w:t>adult-onset</w:t>
      </w:r>
      <w:r w:rsidRPr="00CD6AC1">
        <w:rPr>
          <w:rFonts w:ascii="Calisto MT" w:eastAsia="Times New Roman" w:hAnsi="Calisto MT" w:cs="Poppins"/>
          <w:color w:val="3A3A3A"/>
          <w:kern w:val="0"/>
          <w:sz w:val="20"/>
          <w:szCs w:val="20"/>
          <w14:ligatures w14:val="none"/>
        </w:rPr>
        <w:t xml:space="preserve"> stressors or the identified critical incident if the client had a problematic childhood. Clients generally gain insight on their </w:t>
      </w:r>
      <w:r w:rsidR="004C48C7" w:rsidRPr="00CD6AC1">
        <w:rPr>
          <w:rFonts w:ascii="Calisto MT" w:eastAsia="Times New Roman" w:hAnsi="Calisto MT" w:cs="Poppins"/>
          <w:color w:val="3A3A3A"/>
          <w:kern w:val="0"/>
          <w:sz w:val="20"/>
          <w:szCs w:val="20"/>
          <w14:ligatures w14:val="none"/>
        </w:rPr>
        <w:t>situations;</w:t>
      </w:r>
      <w:r w:rsidRPr="00CD6AC1">
        <w:rPr>
          <w:rFonts w:ascii="Calisto MT" w:eastAsia="Times New Roman" w:hAnsi="Calisto MT" w:cs="Poppins"/>
          <w:color w:val="3A3A3A"/>
          <w:kern w:val="0"/>
          <w:sz w:val="20"/>
          <w:szCs w:val="20"/>
          <w14:ligatures w14:val="none"/>
        </w:rPr>
        <w:t xml:space="preserve"> the emotional distress resolves and they start to change their behaviors. The length of treatment depends upon the number of traumas and the age of PTSD onset. Generally, those with single event </w:t>
      </w:r>
      <w:r w:rsidR="004C48C7" w:rsidRPr="00CD6AC1">
        <w:rPr>
          <w:rFonts w:ascii="Calisto MT" w:eastAsia="Times New Roman" w:hAnsi="Calisto MT" w:cs="Poppins"/>
          <w:color w:val="3A3A3A"/>
          <w:kern w:val="0"/>
          <w:sz w:val="20"/>
          <w:szCs w:val="20"/>
          <w14:ligatures w14:val="none"/>
        </w:rPr>
        <w:t>adult-onset</w:t>
      </w:r>
      <w:r w:rsidRPr="00CD6AC1">
        <w:rPr>
          <w:rFonts w:ascii="Calisto MT" w:eastAsia="Times New Roman" w:hAnsi="Calisto MT" w:cs="Poppins"/>
          <w:color w:val="3A3A3A"/>
          <w:kern w:val="0"/>
          <w:sz w:val="20"/>
          <w:szCs w:val="20"/>
          <w14:ligatures w14:val="none"/>
        </w:rPr>
        <w:t xml:space="preserve"> trauma can be successfully treated in under 5 hours. Multiple trauma victims may require a longer treatment time.</w:t>
      </w:r>
    </w:p>
    <w:p w14:paraId="3BAF4FB9" w14:textId="0B72AF8D"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b/>
          <w:bCs/>
          <w:color w:val="3A3A3A"/>
          <w:kern w:val="0"/>
          <w:sz w:val="20"/>
          <w:szCs w:val="20"/>
          <w14:ligatures w14:val="none"/>
        </w:rPr>
        <w:lastRenderedPageBreak/>
        <w:t>Phase 2:</w:t>
      </w:r>
      <w:r w:rsidRPr="00CD6AC1">
        <w:rPr>
          <w:rFonts w:ascii="Calisto MT" w:eastAsia="Times New Roman" w:hAnsi="Calisto MT" w:cs="Poppins"/>
          <w:color w:val="3A3A3A"/>
          <w:kern w:val="0"/>
          <w:sz w:val="20"/>
          <w:szCs w:val="20"/>
          <w14:ligatures w14:val="none"/>
        </w:rPr>
        <w:t>  During the second phase of treatment, the therapist ensures that the client has several different ways of handling emotional distress. The therapist may teach the client a variety of imagery and stress reduction techniques the client can use during and between sessions.</w:t>
      </w:r>
      <w:r w:rsidR="004C48C7">
        <w:rPr>
          <w:rFonts w:ascii="Calisto MT" w:eastAsia="Times New Roman" w:hAnsi="Calisto MT" w:cs="Poppins"/>
          <w:color w:val="3A3A3A"/>
          <w:kern w:val="0"/>
          <w:sz w:val="20"/>
          <w:szCs w:val="20"/>
          <w14:ligatures w14:val="none"/>
        </w:rPr>
        <w:t xml:space="preserve"> </w:t>
      </w:r>
      <w:r w:rsidR="004C48C7" w:rsidRPr="00CD6AC1">
        <w:rPr>
          <w:rFonts w:ascii="Calisto MT" w:eastAsia="Times New Roman" w:hAnsi="Calisto MT" w:cs="Poppins"/>
          <w:color w:val="3A3A3A"/>
          <w:kern w:val="0"/>
          <w:sz w:val="20"/>
          <w:szCs w:val="20"/>
          <w14:ligatures w14:val="none"/>
        </w:rPr>
        <w:t>The goal</w:t>
      </w:r>
      <w:r w:rsidRPr="00CD6AC1">
        <w:rPr>
          <w:rFonts w:ascii="Calisto MT" w:eastAsia="Times New Roman" w:hAnsi="Calisto MT" w:cs="Poppins"/>
          <w:color w:val="3A3A3A"/>
          <w:kern w:val="0"/>
          <w:sz w:val="20"/>
          <w:szCs w:val="20"/>
          <w14:ligatures w14:val="none"/>
        </w:rPr>
        <w:t xml:space="preserve"> of EMDR therapy is to produce rapid and effective change while the client maintains equilibrium during and between sessions.</w:t>
      </w:r>
    </w:p>
    <w:p w14:paraId="4F925182" w14:textId="5D5DACC3"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b/>
          <w:bCs/>
          <w:color w:val="3A3A3A"/>
          <w:kern w:val="0"/>
          <w:sz w:val="20"/>
          <w:szCs w:val="20"/>
          <w14:ligatures w14:val="none"/>
        </w:rPr>
        <w:t>Phases 3-6:</w:t>
      </w:r>
      <w:r w:rsidRPr="00CD6AC1">
        <w:rPr>
          <w:rFonts w:ascii="Calisto MT" w:eastAsia="Times New Roman" w:hAnsi="Calisto MT" w:cs="Poppins"/>
          <w:color w:val="3A3A3A"/>
          <w:kern w:val="0"/>
          <w:sz w:val="20"/>
          <w:szCs w:val="20"/>
          <w14:ligatures w14:val="none"/>
        </w:rPr>
        <w:t>  In phases three to six, a target is identified and processed using EMDR therapy procedures. These involve the client identifying three things:</w:t>
      </w:r>
      <w:r w:rsidRPr="00CD6AC1">
        <w:rPr>
          <w:rFonts w:ascii="Calisto MT" w:eastAsia="Times New Roman" w:hAnsi="Calisto MT" w:cs="Poppins"/>
          <w:color w:val="3A3A3A"/>
          <w:kern w:val="0"/>
          <w:sz w:val="20"/>
          <w:szCs w:val="20"/>
          <w14:ligatures w14:val="none"/>
        </w:rPr>
        <w:br/>
        <w:t>1.  The vivid visual image related to the memory</w:t>
      </w:r>
      <w:r w:rsidRPr="00CD6AC1">
        <w:rPr>
          <w:rFonts w:ascii="Calisto MT" w:eastAsia="Times New Roman" w:hAnsi="Calisto MT" w:cs="Poppins"/>
          <w:color w:val="3A3A3A"/>
          <w:kern w:val="0"/>
          <w:sz w:val="20"/>
          <w:szCs w:val="20"/>
          <w14:ligatures w14:val="none"/>
        </w:rPr>
        <w:br/>
        <w:t xml:space="preserve">2.  A negative belief about </w:t>
      </w:r>
      <w:proofErr w:type="spellStart"/>
      <w:r w:rsidRPr="00CD6AC1">
        <w:rPr>
          <w:rFonts w:ascii="Calisto MT" w:eastAsia="Times New Roman" w:hAnsi="Calisto MT" w:cs="Poppins"/>
          <w:color w:val="3A3A3A"/>
          <w:kern w:val="0"/>
          <w:sz w:val="20"/>
          <w:szCs w:val="20"/>
          <w14:ligatures w14:val="none"/>
        </w:rPr>
        <w:t>self</w:t>
      </w:r>
      <w:proofErr w:type="spellEnd"/>
      <w:r w:rsidRPr="00CD6AC1">
        <w:rPr>
          <w:rFonts w:ascii="Calisto MT" w:eastAsia="Times New Roman" w:hAnsi="Calisto MT" w:cs="Poppins"/>
          <w:color w:val="3A3A3A"/>
          <w:kern w:val="0"/>
          <w:sz w:val="20"/>
          <w:szCs w:val="20"/>
          <w14:ligatures w14:val="none"/>
        </w:rPr>
        <w:br/>
        <w:t>3.  Related emotions and body sensations.</w:t>
      </w:r>
    </w:p>
    <w:p w14:paraId="3B4DD83F" w14:textId="21ED92A6"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 xml:space="preserve">In addition, the client identifies a positive belief. The therapist helps the client rate the positive belief as well as the intensity of the negative emotions. After this, the client is instructed to focus on the image, negative thought, and body sensations while simultaneously engaging in EMDR processing using sets of bilateral stimulation. These sets may include eye movements, taps, or tones. The type and length of these sets </w:t>
      </w:r>
      <w:proofErr w:type="gramStart"/>
      <w:r w:rsidRPr="00CD6AC1">
        <w:rPr>
          <w:rFonts w:ascii="Calisto MT" w:eastAsia="Times New Roman" w:hAnsi="Calisto MT" w:cs="Poppins"/>
          <w:color w:val="3A3A3A"/>
          <w:kern w:val="0"/>
          <w:sz w:val="20"/>
          <w:szCs w:val="20"/>
          <w14:ligatures w14:val="none"/>
        </w:rPr>
        <w:t>is</w:t>
      </w:r>
      <w:proofErr w:type="gramEnd"/>
      <w:r w:rsidRPr="00CD6AC1">
        <w:rPr>
          <w:rFonts w:ascii="Calisto MT" w:eastAsia="Times New Roman" w:hAnsi="Calisto MT" w:cs="Poppins"/>
          <w:color w:val="3A3A3A"/>
          <w:kern w:val="0"/>
          <w:sz w:val="20"/>
          <w:szCs w:val="20"/>
          <w14:ligatures w14:val="none"/>
        </w:rPr>
        <w:t xml:space="preserve"> different for each client. At this point, the EMDR client is instructed to just notice whatever spontaneously happens.</w:t>
      </w:r>
    </w:p>
    <w:p w14:paraId="346DB191" w14:textId="6768A4DF"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After each set of stimulation, the clinician instructs the client to let his/her mind go blank and to notice whatever thought, feeling, image, memory, or sensation comes to mind. Depending upon the client’s report, the clinician will choose the next focus of attention. These repeated sets with directed focused attention occur numerous times throughout the session. If the client becomes distressed or has difficulty in progressing, the therapist follows established procedures to help the client get back on track.</w:t>
      </w:r>
    </w:p>
    <w:p w14:paraId="6F41E8DB" w14:textId="3489ECDC"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color w:val="3A3A3A"/>
          <w:kern w:val="0"/>
          <w:sz w:val="20"/>
          <w:szCs w:val="20"/>
          <w14:ligatures w14:val="none"/>
        </w:rPr>
        <w:t>When the client reports no distress related to the targeted memory, (s)he is asked to think of the preferred positive belief that was identified at the beginning of the session. At this time, the client may adjust the positive belief if necessary, and then focus on it during the next set of distressing events.</w:t>
      </w:r>
    </w:p>
    <w:p w14:paraId="4E8F09F3" w14:textId="6EB1AB24"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b/>
          <w:bCs/>
          <w:color w:val="3A3A3A"/>
          <w:kern w:val="0"/>
          <w:sz w:val="20"/>
          <w:szCs w:val="20"/>
          <w14:ligatures w14:val="none"/>
        </w:rPr>
        <w:t>Phase 7:</w:t>
      </w:r>
      <w:r w:rsidRPr="00CD6AC1">
        <w:rPr>
          <w:rFonts w:ascii="Calisto MT" w:eastAsia="Times New Roman" w:hAnsi="Calisto MT" w:cs="Poppins"/>
          <w:color w:val="3A3A3A"/>
          <w:kern w:val="0"/>
          <w:sz w:val="20"/>
          <w:szCs w:val="20"/>
          <w14:ligatures w14:val="none"/>
        </w:rPr>
        <w:t>  In phase seven, closure, the therapist asks the client to keep a log during the week. The log should document any related material that may arise. It serves to remind the client of the self-calming activities that were mastered in phase two.</w:t>
      </w:r>
    </w:p>
    <w:p w14:paraId="607D9ACC" w14:textId="51A2DC98" w:rsidR="00CD6AC1" w:rsidRPr="00CD6AC1" w:rsidRDefault="00CD6AC1" w:rsidP="00CD6AC1">
      <w:pPr>
        <w:spacing w:after="384" w:line="240" w:lineRule="auto"/>
        <w:textAlignment w:val="baseline"/>
        <w:rPr>
          <w:rFonts w:ascii="Calisto MT" w:eastAsia="Times New Roman" w:hAnsi="Calisto MT" w:cs="Poppins"/>
          <w:color w:val="3A3A3A"/>
          <w:kern w:val="0"/>
          <w:sz w:val="20"/>
          <w:szCs w:val="20"/>
          <w14:ligatures w14:val="none"/>
        </w:rPr>
      </w:pPr>
      <w:r w:rsidRPr="00CD6AC1">
        <w:rPr>
          <w:rFonts w:ascii="Calisto MT" w:eastAsia="Times New Roman" w:hAnsi="Calisto MT" w:cs="Poppins"/>
          <w:b/>
          <w:bCs/>
          <w:color w:val="3A3A3A"/>
          <w:kern w:val="0"/>
          <w:sz w:val="20"/>
          <w:szCs w:val="20"/>
          <w14:ligatures w14:val="none"/>
        </w:rPr>
        <w:t>Phase 8:</w:t>
      </w:r>
      <w:r w:rsidRPr="00CD6AC1">
        <w:rPr>
          <w:rFonts w:ascii="Calisto MT" w:eastAsia="Times New Roman" w:hAnsi="Calisto MT" w:cs="Poppins"/>
          <w:color w:val="3A3A3A"/>
          <w:kern w:val="0"/>
          <w:sz w:val="20"/>
          <w:szCs w:val="20"/>
          <w14:ligatures w14:val="none"/>
        </w:rPr>
        <w:t>  The next session begins with phase eight. Phase eight consists of examining the progress made thus far. The EMDR treatment processes all related historical events, current incidents that elicit distress, and future events that will require different responses</w:t>
      </w:r>
      <w:r w:rsidRPr="00CD6AC1">
        <w:rPr>
          <w:rFonts w:ascii="Calisto MT" w:eastAsia="Times New Roman" w:hAnsi="Calisto MT" w:cs="Poppins"/>
          <w:color w:val="3A3A3A"/>
          <w:kern w:val="0"/>
          <w:sz w:val="20"/>
          <w:szCs w:val="20"/>
          <w14:ligatures w14:val="none"/>
        </w:rPr>
        <w:t>.</w:t>
      </w:r>
    </w:p>
    <w:p w14:paraId="084A31C6" w14:textId="77777777" w:rsidR="00A16162" w:rsidRDefault="00A16162"/>
    <w:sectPr w:rsidR="00A16162" w:rsidSect="00CD6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Poppins">
    <w:charset w:val="00"/>
    <w:family w:val="auto"/>
    <w:pitch w:val="variable"/>
    <w:sig w:usb0="00008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C1"/>
    <w:rsid w:val="00447D3C"/>
    <w:rsid w:val="004C48C7"/>
    <w:rsid w:val="00A16162"/>
    <w:rsid w:val="00C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2009"/>
  <w15:chartTrackingRefBased/>
  <w15:docId w15:val="{DFA0C73B-A35E-4D2F-8DD2-A7B67598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C7"/>
    <w:rPr>
      <w:color w:val="0563C1" w:themeColor="hyperlink"/>
      <w:u w:val="single"/>
    </w:rPr>
  </w:style>
  <w:style w:type="character" w:styleId="UnresolvedMention">
    <w:name w:val="Unresolved Mention"/>
    <w:basedOn w:val="DefaultParagraphFont"/>
    <w:uiPriority w:val="99"/>
    <w:semiHidden/>
    <w:unhideWhenUsed/>
    <w:rsid w:val="004C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06333">
      <w:bodyDiv w:val="1"/>
      <w:marLeft w:val="0"/>
      <w:marRight w:val="0"/>
      <w:marTop w:val="0"/>
      <w:marBottom w:val="0"/>
      <w:divBdr>
        <w:top w:val="none" w:sz="0" w:space="0" w:color="auto"/>
        <w:left w:val="none" w:sz="0" w:space="0" w:color="auto"/>
        <w:bottom w:val="none" w:sz="0" w:space="0" w:color="auto"/>
        <w:right w:val="none" w:sz="0" w:space="0" w:color="auto"/>
      </w:divBdr>
      <w:divsChild>
        <w:div w:id="1350642243">
          <w:marLeft w:val="0"/>
          <w:marRight w:val="0"/>
          <w:marTop w:val="0"/>
          <w:marBottom w:val="0"/>
          <w:divBdr>
            <w:top w:val="none" w:sz="0" w:space="0" w:color="auto"/>
            <w:left w:val="none" w:sz="0" w:space="0" w:color="auto"/>
            <w:bottom w:val="none" w:sz="0" w:space="0" w:color="auto"/>
            <w:right w:val="none" w:sz="0" w:space="0" w:color="auto"/>
          </w:divBdr>
          <w:divsChild>
            <w:div w:id="2046254272">
              <w:marLeft w:val="300"/>
              <w:marRight w:val="300"/>
              <w:marTop w:val="300"/>
              <w:marBottom w:val="300"/>
              <w:divBdr>
                <w:top w:val="none" w:sz="0" w:space="0" w:color="auto"/>
                <w:left w:val="none" w:sz="0" w:space="0" w:color="auto"/>
                <w:bottom w:val="none" w:sz="0" w:space="0" w:color="auto"/>
                <w:right w:val="none" w:sz="0" w:space="0" w:color="auto"/>
              </w:divBdr>
            </w:div>
          </w:divsChild>
        </w:div>
        <w:div w:id="1169949418">
          <w:marLeft w:val="0"/>
          <w:marRight w:val="0"/>
          <w:marTop w:val="0"/>
          <w:marBottom w:val="0"/>
          <w:divBdr>
            <w:top w:val="none" w:sz="0" w:space="0" w:color="auto"/>
            <w:left w:val="none" w:sz="0" w:space="0" w:color="auto"/>
            <w:bottom w:val="none" w:sz="0" w:space="0" w:color="auto"/>
            <w:right w:val="none" w:sz="0" w:space="0" w:color="auto"/>
          </w:divBdr>
          <w:divsChild>
            <w:div w:id="518932697">
              <w:marLeft w:val="300"/>
              <w:marRight w:val="300"/>
              <w:marTop w:val="0"/>
              <w:marBottom w:val="300"/>
              <w:divBdr>
                <w:top w:val="none" w:sz="0" w:space="0" w:color="auto"/>
                <w:left w:val="none" w:sz="0" w:space="0" w:color="auto"/>
                <w:bottom w:val="none" w:sz="0" w:space="0" w:color="auto"/>
                <w:right w:val="none" w:sz="0" w:space="0" w:color="auto"/>
              </w:divBdr>
              <w:divsChild>
                <w:div w:id="1872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956">
          <w:marLeft w:val="0"/>
          <w:marRight w:val="0"/>
          <w:marTop w:val="0"/>
          <w:marBottom w:val="0"/>
          <w:divBdr>
            <w:top w:val="none" w:sz="0" w:space="0" w:color="auto"/>
            <w:left w:val="none" w:sz="0" w:space="0" w:color="auto"/>
            <w:bottom w:val="none" w:sz="0" w:space="0" w:color="auto"/>
            <w:right w:val="none" w:sz="0" w:space="0" w:color="auto"/>
          </w:divBdr>
          <w:divsChild>
            <w:div w:id="1548222827">
              <w:marLeft w:val="300"/>
              <w:marRight w:val="300"/>
              <w:marTop w:val="300"/>
              <w:marBottom w:val="300"/>
              <w:divBdr>
                <w:top w:val="none" w:sz="0" w:space="0" w:color="auto"/>
                <w:left w:val="none" w:sz="0" w:space="0" w:color="auto"/>
                <w:bottom w:val="none" w:sz="0" w:space="0" w:color="auto"/>
                <w:right w:val="none" w:sz="0" w:space="0" w:color="auto"/>
              </w:divBdr>
            </w:div>
          </w:divsChild>
        </w:div>
        <w:div w:id="1093428304">
          <w:marLeft w:val="0"/>
          <w:marRight w:val="0"/>
          <w:marTop w:val="0"/>
          <w:marBottom w:val="0"/>
          <w:divBdr>
            <w:top w:val="none" w:sz="0" w:space="0" w:color="auto"/>
            <w:left w:val="none" w:sz="0" w:space="0" w:color="auto"/>
            <w:bottom w:val="none" w:sz="0" w:space="0" w:color="auto"/>
            <w:right w:val="none" w:sz="0" w:space="0" w:color="auto"/>
          </w:divBdr>
          <w:divsChild>
            <w:div w:id="1838576239">
              <w:marLeft w:val="300"/>
              <w:marRight w:val="300"/>
              <w:marTop w:val="0"/>
              <w:marBottom w:val="300"/>
              <w:divBdr>
                <w:top w:val="none" w:sz="0" w:space="0" w:color="auto"/>
                <w:left w:val="none" w:sz="0" w:space="0" w:color="auto"/>
                <w:bottom w:val="none" w:sz="0" w:space="0" w:color="auto"/>
                <w:right w:val="none" w:sz="0" w:space="0" w:color="auto"/>
              </w:divBdr>
              <w:divsChild>
                <w:div w:id="383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E81A609FC34409E6B5B1E3E32E5B3" ma:contentTypeVersion="16" ma:contentTypeDescription="Create a new document." ma:contentTypeScope="" ma:versionID="bda9a7cde81f26d470d76a0617c3b473">
  <xsd:schema xmlns:xsd="http://www.w3.org/2001/XMLSchema" xmlns:xs="http://www.w3.org/2001/XMLSchema" xmlns:p="http://schemas.microsoft.com/office/2006/metadata/properties" xmlns:ns3="4976062e-f877-437d-9654-ebabf5665c93" xmlns:ns4="d3b0e333-79c5-437a-a91c-5388e0ccce61" targetNamespace="http://schemas.microsoft.com/office/2006/metadata/properties" ma:root="true" ma:fieldsID="b8c5a42154564b7ed2ce5e657182908c" ns3:_="" ns4:_="">
    <xsd:import namespace="4976062e-f877-437d-9654-ebabf5665c93"/>
    <xsd:import namespace="d3b0e333-79c5-437a-a91c-5388e0ccc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6062e-f877-437d-9654-ebabf5665c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0e333-79c5-437a-a91c-5388e0ccce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b0e333-79c5-437a-a91c-5388e0ccce61" xsi:nil="true"/>
  </documentManagement>
</p:properties>
</file>

<file path=customXml/itemProps1.xml><?xml version="1.0" encoding="utf-8"?>
<ds:datastoreItem xmlns:ds="http://schemas.openxmlformats.org/officeDocument/2006/customXml" ds:itemID="{CE927743-B71A-4C40-A81C-EE18638C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6062e-f877-437d-9654-ebabf5665c93"/>
    <ds:schemaRef ds:uri="d3b0e333-79c5-437a-a91c-5388e0cc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DBC08-3342-4AA4-9FEA-76A8AAD7FE7E}">
  <ds:schemaRefs>
    <ds:schemaRef ds:uri="http://schemas.microsoft.com/sharepoint/v3/contenttype/forms"/>
  </ds:schemaRefs>
</ds:datastoreItem>
</file>

<file path=customXml/itemProps3.xml><?xml version="1.0" encoding="utf-8"?>
<ds:datastoreItem xmlns:ds="http://schemas.openxmlformats.org/officeDocument/2006/customXml" ds:itemID="{225EC1BF-50F3-4582-B44E-AFE310B4C210}">
  <ds:schemaRefs>
    <ds:schemaRef ds:uri="http://purl.org/dc/terms/"/>
    <ds:schemaRef ds:uri="http://schemas.microsoft.com/office/2006/documentManagement/types"/>
    <ds:schemaRef ds:uri="4976062e-f877-437d-9654-ebabf5665c93"/>
    <ds:schemaRef ds:uri="http://schemas.microsoft.com/office/2006/metadata/properties"/>
    <ds:schemaRef ds:uri="http://purl.org/dc/elements/1.1/"/>
    <ds:schemaRef ds:uri="d3b0e333-79c5-437a-a91c-5388e0ccce6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2</cp:revision>
  <cp:lastPrinted>2023-06-13T14:25:00Z</cp:lastPrinted>
  <dcterms:created xsi:type="dcterms:W3CDTF">2023-06-13T14:28:00Z</dcterms:created>
  <dcterms:modified xsi:type="dcterms:W3CDTF">2023-06-13T14:28:00Z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0x01010085DE81A609FC34409E6B5B1E3E32E5B3</vt:lpwstr>
  </property>
</Properties>
</file>